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ED37B" w14:textId="48056491" w:rsidR="00C12F2E" w:rsidRPr="00DA1AFC" w:rsidRDefault="00F41F2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Using the </w:t>
      </w:r>
      <w:r w:rsidR="00A93564" w:rsidRPr="00C54753">
        <w:rPr>
          <w:b/>
          <w:bCs/>
          <w:sz w:val="28"/>
          <w:szCs w:val="28"/>
        </w:rPr>
        <w:t>PROTEIN EXPORATORIUM</w:t>
      </w:r>
      <w:r>
        <w:rPr>
          <w:b/>
          <w:bCs/>
          <w:sz w:val="28"/>
          <w:szCs w:val="28"/>
        </w:rPr>
        <w:t xml:space="preserve">… </w:t>
      </w:r>
      <w:r w:rsidRPr="00DA1AFC">
        <w:rPr>
          <w:sz w:val="28"/>
          <w:szCs w:val="28"/>
        </w:rPr>
        <w:t>to explore the structure of the tip of the Long Tail Fiber of bacteriophage T</w:t>
      </w:r>
      <w:r w:rsidR="00D47A83" w:rsidRPr="00DA1AFC">
        <w:rPr>
          <w:sz w:val="28"/>
          <w:szCs w:val="28"/>
        </w:rPr>
        <w:t>4</w:t>
      </w:r>
    </w:p>
    <w:p w14:paraId="343ED1F2" w14:textId="77777777" w:rsidR="00C44668" w:rsidRDefault="00C44668">
      <w:pPr>
        <w:rPr>
          <w:b/>
          <w:bCs/>
          <w:sz w:val="28"/>
          <w:szCs w:val="28"/>
        </w:rPr>
      </w:pPr>
    </w:p>
    <w:p w14:paraId="1919D4DE" w14:textId="41B4FDDD" w:rsidR="00C44668" w:rsidRPr="003A12BF" w:rsidRDefault="003A12BF">
      <w:pPr>
        <w:rPr>
          <w:sz w:val="24"/>
          <w:szCs w:val="24"/>
        </w:rPr>
      </w:pPr>
      <w:r w:rsidRPr="005A35D3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C3386D6" wp14:editId="52628242">
            <wp:simplePos x="0" y="0"/>
            <wp:positionH relativeFrom="margin">
              <wp:posOffset>-104173</wp:posOffset>
            </wp:positionH>
            <wp:positionV relativeFrom="paragraph">
              <wp:posOffset>325401</wp:posOffset>
            </wp:positionV>
            <wp:extent cx="6053455" cy="1642745"/>
            <wp:effectExtent l="0" t="0" r="4445" b="0"/>
            <wp:wrapSquare wrapText="bothSides"/>
            <wp:docPr id="1279119860" name="Picture 1" descr="A computer screen shot of a k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19860" name="Picture 1" descr="A computer screen shot of a key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8" t="25019" r="5921" b="47443"/>
                    <a:stretch/>
                  </pic:blipFill>
                  <pic:spPr bwMode="auto">
                    <a:xfrm>
                      <a:off x="0" y="0"/>
                      <a:ext cx="6053455" cy="164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668" w:rsidRPr="003A12BF">
        <w:rPr>
          <w:sz w:val="24"/>
          <w:szCs w:val="24"/>
        </w:rPr>
        <w:t xml:space="preserve">Remember </w:t>
      </w:r>
      <w:r w:rsidR="00DA1AFC" w:rsidRPr="003A12BF">
        <w:rPr>
          <w:sz w:val="24"/>
          <w:szCs w:val="24"/>
        </w:rPr>
        <w:t xml:space="preserve">seeing </w:t>
      </w:r>
      <w:r w:rsidR="00C44668" w:rsidRPr="003A12BF">
        <w:rPr>
          <w:sz w:val="24"/>
          <w:szCs w:val="24"/>
        </w:rPr>
        <w:t>this model</w:t>
      </w:r>
      <w:r w:rsidR="00DA1AFC" w:rsidRPr="003A12BF">
        <w:rPr>
          <w:sz w:val="24"/>
          <w:szCs w:val="24"/>
        </w:rPr>
        <w:t xml:space="preserve"> at last summer’s MII course?</w:t>
      </w:r>
    </w:p>
    <w:p w14:paraId="17CC05D3" w14:textId="77777777" w:rsidR="003A12BF" w:rsidRDefault="003A12BF">
      <w:pPr>
        <w:rPr>
          <w:sz w:val="24"/>
          <w:szCs w:val="24"/>
        </w:rPr>
      </w:pPr>
    </w:p>
    <w:p w14:paraId="75B20BED" w14:textId="2F0460E3" w:rsidR="00C44668" w:rsidRPr="005A35D3" w:rsidRDefault="00CF7B59">
      <w:pPr>
        <w:rPr>
          <w:sz w:val="24"/>
          <w:szCs w:val="24"/>
        </w:rPr>
      </w:pPr>
      <w:r w:rsidRPr="005A35D3">
        <w:rPr>
          <w:sz w:val="24"/>
          <w:szCs w:val="24"/>
        </w:rPr>
        <w:t xml:space="preserve">This model… based on 2xgf.pdb… </w:t>
      </w:r>
      <w:r w:rsidR="002735C9">
        <w:rPr>
          <w:sz w:val="24"/>
          <w:szCs w:val="24"/>
        </w:rPr>
        <w:t>represents t</w:t>
      </w:r>
      <w:r w:rsidR="00247637" w:rsidRPr="005A35D3">
        <w:rPr>
          <w:sz w:val="24"/>
          <w:szCs w:val="24"/>
        </w:rPr>
        <w:t>he structure of the protein</w:t>
      </w:r>
      <w:r w:rsidR="00D42817" w:rsidRPr="005A35D3">
        <w:rPr>
          <w:sz w:val="24"/>
          <w:szCs w:val="24"/>
        </w:rPr>
        <w:t xml:space="preserve"> that makes up the very tip of the Long Tail Fibers of bacteriophage T4</w:t>
      </w:r>
    </w:p>
    <w:p w14:paraId="408483EC" w14:textId="498A5398" w:rsidR="00C44668" w:rsidRPr="00402D01" w:rsidRDefault="00D943B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D7748" wp14:editId="5AB5DCE3">
            <wp:simplePos x="0" y="0"/>
            <wp:positionH relativeFrom="margin">
              <wp:align>right</wp:align>
            </wp:positionH>
            <wp:positionV relativeFrom="paragraph">
              <wp:posOffset>536929</wp:posOffset>
            </wp:positionV>
            <wp:extent cx="5861050" cy="2864485"/>
            <wp:effectExtent l="0" t="0" r="6350" b="0"/>
            <wp:wrapSquare wrapText="bothSides"/>
            <wp:docPr id="1803496030" name="Picture 3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0C51395-EFBD-FC1E-3794-5EB39DE707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96030" name="Picture 3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40C51395-EFBD-FC1E-3794-5EB39DE707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0" t="30334" r="10593" b="29656"/>
                    <a:stretch/>
                  </pic:blipFill>
                  <pic:spPr bwMode="auto">
                    <a:xfrm>
                      <a:off x="0" y="0"/>
                      <a:ext cx="5861050" cy="286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FCF34" w14:textId="6B0F6B0A" w:rsidR="00C44668" w:rsidRDefault="00C44668">
      <w:pPr>
        <w:rPr>
          <w:b/>
          <w:bCs/>
          <w:sz w:val="28"/>
          <w:szCs w:val="28"/>
        </w:rPr>
      </w:pPr>
    </w:p>
    <w:p w14:paraId="1549CC45" w14:textId="7E07FCB2" w:rsidR="00C44668" w:rsidRDefault="00C44668">
      <w:pPr>
        <w:rPr>
          <w:b/>
          <w:bCs/>
          <w:sz w:val="28"/>
          <w:szCs w:val="28"/>
        </w:rPr>
      </w:pPr>
    </w:p>
    <w:p w14:paraId="3EF49837" w14:textId="78F1E699" w:rsidR="001D56E3" w:rsidRPr="001D56E3" w:rsidRDefault="001D56E3" w:rsidP="001D56E3">
      <w:pPr>
        <w:shd w:val="clear" w:color="auto" w:fill="FFFFFF"/>
        <w:spacing w:before="150" w:after="150" w:line="240" w:lineRule="auto"/>
        <w:outlineLvl w:val="3"/>
        <w:rPr>
          <w:rFonts w:eastAsia="Times New Roman" w:cs="Helvetica"/>
          <w:color w:val="333333"/>
          <w:kern w:val="0"/>
          <w14:ligatures w14:val="none"/>
        </w:rPr>
      </w:pPr>
      <w:r w:rsidRPr="001D56E3">
        <w:rPr>
          <w:rFonts w:eastAsia="Times New Roman" w:cs="Helvetica"/>
          <w:color w:val="333333"/>
          <w:kern w:val="0"/>
          <w:sz w:val="24"/>
          <w:szCs w:val="24"/>
          <w14:ligatures w14:val="none"/>
        </w:rPr>
        <w:t xml:space="preserve">Primary citation…. </w:t>
      </w:r>
      <w:r w:rsidR="00324F83">
        <w:rPr>
          <w:rFonts w:eastAsia="Times New Roman" w:cs="Helvetica"/>
          <w:color w:val="333333"/>
          <w:kern w:val="0"/>
          <w:sz w:val="24"/>
          <w:szCs w:val="24"/>
          <w14:ligatures w14:val="none"/>
        </w:rPr>
        <w:t xml:space="preserve">describing the structure of the protein reported </w:t>
      </w:r>
      <w:r w:rsidR="009A3240">
        <w:rPr>
          <w:rFonts w:eastAsia="Times New Roman" w:cs="Helvetica"/>
          <w:color w:val="333333"/>
          <w:kern w:val="0"/>
          <w:sz w:val="24"/>
          <w:szCs w:val="24"/>
          <w14:ligatures w14:val="none"/>
        </w:rPr>
        <w:t>in</w:t>
      </w:r>
      <w:r w:rsidRPr="001D56E3">
        <w:rPr>
          <w:rFonts w:eastAsia="Times New Roman" w:cs="Helvetica"/>
          <w:color w:val="333333"/>
          <w:kern w:val="0"/>
          <w:sz w:val="24"/>
          <w:szCs w:val="24"/>
          <w14:ligatures w14:val="none"/>
        </w:rPr>
        <w:t xml:space="preserve"> 2xgf.pdb</w:t>
      </w:r>
    </w:p>
    <w:p w14:paraId="7CDC4475" w14:textId="0EFDC905" w:rsidR="001D56E3" w:rsidRPr="001D56E3" w:rsidRDefault="001D56E3" w:rsidP="001D56E3">
      <w:pPr>
        <w:shd w:val="clear" w:color="auto" w:fill="FFFFFF"/>
        <w:spacing w:before="150" w:after="150" w:line="240" w:lineRule="auto"/>
        <w:outlineLvl w:val="3"/>
        <w:rPr>
          <w:sz w:val="20"/>
          <w:szCs w:val="20"/>
        </w:rPr>
      </w:pPr>
      <w:r w:rsidRPr="00F537A8">
        <w:rPr>
          <w:rFonts w:eastAsia="Times New Roman" w:cs="Helvetica"/>
          <w:b/>
          <w:bCs/>
          <w:i/>
          <w:iCs/>
          <w:color w:val="333333"/>
          <w:kern w:val="0"/>
          <w14:ligatures w14:val="none"/>
        </w:rPr>
        <w:t>Structure of the bacteriophage T4 long tail fiber receptor-binding tip.</w:t>
      </w:r>
      <w:r w:rsidRPr="001D56E3">
        <w:rPr>
          <w:rFonts w:eastAsia="Times New Roman" w:cs="Helvetica"/>
          <w:b/>
          <w:bCs/>
          <w:i/>
          <w:iCs/>
          <w:color w:val="333333"/>
          <w:kern w:val="0"/>
          <w14:ligatures w14:val="none"/>
        </w:rPr>
        <w:t xml:space="preserve">  </w:t>
      </w:r>
      <w:hyperlink r:id="rId7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Bartual, S.G.</w:t>
        </w:r>
      </w:hyperlink>
      <w:r w:rsidRPr="00F537A8">
        <w:rPr>
          <w:rFonts w:eastAsia="Times New Roman" w:cs="Helvetica"/>
          <w:kern w:val="0"/>
          <w:shd w:val="clear" w:color="auto" w:fill="FFFFFF"/>
          <w14:ligatures w14:val="none"/>
        </w:rPr>
        <w:t>, </w:t>
      </w:r>
      <w:hyperlink r:id="rId8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Otero, J.M.</w:t>
        </w:r>
      </w:hyperlink>
      <w:r w:rsidRPr="00F537A8">
        <w:rPr>
          <w:rFonts w:eastAsia="Times New Roman" w:cs="Helvetica"/>
          <w:kern w:val="0"/>
          <w:shd w:val="clear" w:color="auto" w:fill="FFFFFF"/>
          <w14:ligatures w14:val="none"/>
        </w:rPr>
        <w:t>, </w:t>
      </w:r>
      <w:hyperlink r:id="rId9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Garcia-Doval, C.</w:t>
        </w:r>
      </w:hyperlink>
      <w:r w:rsidRPr="00F537A8">
        <w:rPr>
          <w:rFonts w:eastAsia="Times New Roman" w:cs="Helvetica"/>
          <w:kern w:val="0"/>
          <w:shd w:val="clear" w:color="auto" w:fill="FFFFFF"/>
          <w14:ligatures w14:val="none"/>
        </w:rPr>
        <w:t>, </w:t>
      </w:r>
      <w:hyperlink r:id="rId10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Llamas-Saiz, A.L.</w:t>
        </w:r>
      </w:hyperlink>
      <w:r w:rsidRPr="00F537A8">
        <w:rPr>
          <w:rFonts w:eastAsia="Times New Roman" w:cs="Helvetica"/>
          <w:kern w:val="0"/>
          <w:shd w:val="clear" w:color="auto" w:fill="FFFFFF"/>
          <w14:ligatures w14:val="none"/>
        </w:rPr>
        <w:t>, </w:t>
      </w:r>
      <w:hyperlink r:id="rId11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Kahn, R.</w:t>
        </w:r>
      </w:hyperlink>
      <w:r w:rsidRPr="00F537A8">
        <w:rPr>
          <w:rFonts w:eastAsia="Times New Roman" w:cs="Helvetica"/>
          <w:kern w:val="0"/>
          <w:shd w:val="clear" w:color="auto" w:fill="FFFFFF"/>
          <w14:ligatures w14:val="none"/>
        </w:rPr>
        <w:t>, </w:t>
      </w:r>
      <w:hyperlink r:id="rId12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Fox, G.C.</w:t>
        </w:r>
      </w:hyperlink>
      <w:r w:rsidRPr="00F537A8">
        <w:rPr>
          <w:rFonts w:eastAsia="Times New Roman" w:cs="Helvetica"/>
          <w:kern w:val="0"/>
          <w:shd w:val="clear" w:color="auto" w:fill="FFFFFF"/>
          <w14:ligatures w14:val="none"/>
        </w:rPr>
        <w:t>, </w:t>
      </w:r>
      <w:hyperlink r:id="rId13" w:history="1">
        <w:r w:rsidRPr="00F537A8">
          <w:rPr>
            <w:rFonts w:eastAsia="Times New Roman" w:cs="Helvetica"/>
            <w:kern w:val="0"/>
            <w:u w:val="single"/>
            <w:shd w:val="clear" w:color="auto" w:fill="FFFFFF"/>
            <w14:ligatures w14:val="none"/>
          </w:rPr>
          <w:t>van Raaij, M.J.</w:t>
        </w:r>
      </w:hyperlink>
      <w:r w:rsidRPr="001D56E3">
        <w:rPr>
          <w:rFonts w:eastAsia="Times New Roman" w:cs="Times New Roman"/>
          <w:kern w:val="0"/>
          <w14:ligatures w14:val="none"/>
        </w:rPr>
        <w:t xml:space="preserve">  </w:t>
      </w:r>
      <w:r w:rsidRPr="00F537A8">
        <w:rPr>
          <w:rFonts w:eastAsia="Times New Roman" w:cs="Helvetica"/>
          <w:color w:val="333333"/>
          <w:kern w:val="0"/>
          <w14:ligatures w14:val="none"/>
        </w:rPr>
        <w:t xml:space="preserve">(2010) Proc Natl </w:t>
      </w:r>
      <w:proofErr w:type="spellStart"/>
      <w:r w:rsidRPr="00F537A8">
        <w:rPr>
          <w:rFonts w:eastAsia="Times New Roman" w:cs="Helvetica"/>
          <w:color w:val="333333"/>
          <w:kern w:val="0"/>
          <w14:ligatures w14:val="none"/>
        </w:rPr>
        <w:t>Acad</w:t>
      </w:r>
      <w:proofErr w:type="spellEnd"/>
      <w:r w:rsidRPr="00F537A8">
        <w:rPr>
          <w:rFonts w:eastAsia="Times New Roman" w:cs="Helvetica"/>
          <w:color w:val="333333"/>
          <w:kern w:val="0"/>
          <w14:ligatures w14:val="none"/>
        </w:rPr>
        <w:t xml:space="preserve"> Sci U S A </w:t>
      </w:r>
      <w:r w:rsidRPr="00F537A8">
        <w:rPr>
          <w:rFonts w:eastAsia="Times New Roman" w:cs="Helvetica"/>
          <w:b/>
          <w:bCs/>
          <w:color w:val="333333"/>
          <w:kern w:val="0"/>
          <w14:ligatures w14:val="none"/>
        </w:rPr>
        <w:t>107</w:t>
      </w:r>
      <w:r w:rsidRPr="00F537A8">
        <w:rPr>
          <w:rFonts w:eastAsia="Times New Roman" w:cs="Helvetica"/>
          <w:color w:val="333333"/>
          <w:kern w:val="0"/>
          <w14:ligatures w14:val="none"/>
        </w:rPr>
        <w:t>: 20287-20292</w:t>
      </w:r>
      <w:r>
        <w:rPr>
          <w:rFonts w:eastAsia="Times New Roman" w:cs="Helvetica"/>
          <w:color w:val="333333"/>
          <w:kern w:val="0"/>
          <w14:ligatures w14:val="none"/>
        </w:rPr>
        <w:t xml:space="preserve">               </w:t>
      </w:r>
      <w:hyperlink r:id="rId14" w:tgtFrame="_blank" w:history="1">
        <w:r w:rsidRPr="001D56E3">
          <w:rPr>
            <w:rStyle w:val="Hyperlink"/>
            <w:rFonts w:cs="Helvetica"/>
            <w:color w:val="336699"/>
            <w:shd w:val="clear" w:color="auto" w:fill="FFFFFF"/>
          </w:rPr>
          <w:t>https://doi.org/10.10</w:t>
        </w:r>
        <w:r w:rsidRPr="001D56E3">
          <w:rPr>
            <w:rStyle w:val="Hyperlink"/>
            <w:rFonts w:cs="Helvetica"/>
            <w:color w:val="336699"/>
            <w:shd w:val="clear" w:color="auto" w:fill="FFFFFF"/>
          </w:rPr>
          <w:t>7</w:t>
        </w:r>
        <w:r w:rsidRPr="001D56E3">
          <w:rPr>
            <w:rStyle w:val="Hyperlink"/>
            <w:rFonts w:cs="Helvetica"/>
            <w:color w:val="336699"/>
            <w:shd w:val="clear" w:color="auto" w:fill="FFFFFF"/>
          </w:rPr>
          <w:t>3/pnas.1011218107</w:t>
        </w:r>
      </w:hyperlink>
    </w:p>
    <w:p w14:paraId="0A2B6AAA" w14:textId="5EE66C93" w:rsidR="001D56E3" w:rsidRPr="002735C9" w:rsidRDefault="002735C9" w:rsidP="00FC560E">
      <w:r w:rsidRPr="002735C9">
        <w:lastRenderedPageBreak/>
        <w:t>The abstract from the primary citation reads….</w:t>
      </w:r>
    </w:p>
    <w:p w14:paraId="44C62244" w14:textId="72BEFE2C" w:rsidR="001D56E3" w:rsidRDefault="00A6583F" w:rsidP="00FC560E">
      <w:pPr>
        <w:rPr>
          <w:u w:val="single"/>
        </w:rPr>
      </w:pPr>
      <w:r>
        <w:t xml:space="preserve">Bacteriophages are the most numerous organisms in the biosphere. </w:t>
      </w:r>
      <w:proofErr w:type="gramStart"/>
      <w:r>
        <w:t>In spite of</w:t>
      </w:r>
      <w:proofErr w:type="gramEnd"/>
      <w:r>
        <w:t xml:space="preserve"> their biological significance and the spectrum of potential applications, little high-resolution structural detail is available on their receptor-binding fibers. Here we present the crystal structure of the receptor-binding tip of the bacteriophage T4 long tail fiber, which is highly homologous to the tip of the bacteriophage lambda side tail fibers. </w:t>
      </w:r>
      <w:r w:rsidRPr="00F709FC">
        <w:rPr>
          <w:b/>
          <w:bCs/>
          <w:i/>
          <w:iCs/>
          <w:highlight w:val="yellow"/>
        </w:rPr>
        <w:t>This structure reveals an unusual elongated six</w:t>
      </w:r>
      <w:r w:rsidR="00DB6106" w:rsidRPr="00F709FC">
        <w:rPr>
          <w:b/>
          <w:bCs/>
          <w:i/>
          <w:iCs/>
          <w:highlight w:val="yellow"/>
        </w:rPr>
        <w:t>-</w:t>
      </w:r>
      <w:r w:rsidRPr="00F709FC">
        <w:rPr>
          <w:b/>
          <w:bCs/>
          <w:i/>
          <w:iCs/>
          <w:highlight w:val="yellow"/>
        </w:rPr>
        <w:t>stranded antiparallel beta-strand needle domain containing seven iron ions coordinated by histidine residues arranged colinearly along the core of the biological unit.</w:t>
      </w:r>
      <w:r>
        <w:t xml:space="preserve"> At the end of the tip, the three chains intertwine forming a broader head domain, which contains the putative receptor interaction site. The structure reveals a previously unknown beta-structured fibrous fold, provides insights into the remarkable stability of the fiber, and suggests a framework for mutations to expand or modulate receptor-binding specificity.</w:t>
      </w:r>
    </w:p>
    <w:p w14:paraId="4AF7E9E1" w14:textId="2D7F4866" w:rsidR="00FC560E" w:rsidRDefault="00A50158" w:rsidP="00D11422">
      <w:r w:rsidRPr="00D11422">
        <w:t>While we can’t provide each of you with a copy of the physical model</w:t>
      </w:r>
      <w:r w:rsidR="00D11422" w:rsidRPr="00D11422">
        <w:t>, t</w:t>
      </w:r>
      <w:r w:rsidR="00FC560E" w:rsidRPr="00D11422">
        <w:t xml:space="preserve">he following Jmol commands – </w:t>
      </w:r>
      <w:proofErr w:type="gramStart"/>
      <w:r w:rsidR="00FC560E" w:rsidRPr="00D11422">
        <w:t>entered into</w:t>
      </w:r>
      <w:proofErr w:type="gramEnd"/>
      <w:r w:rsidR="00FC560E" w:rsidRPr="00D11422">
        <w:t xml:space="preserve"> the console of the Protein Exploratorium – will</w:t>
      </w:r>
      <w:r w:rsidR="00FC560E" w:rsidRPr="00407F4E">
        <w:t xml:space="preserve"> generate </w:t>
      </w:r>
      <w:r w:rsidR="00D11422">
        <w:t xml:space="preserve">a Jmol </w:t>
      </w:r>
      <w:r w:rsidR="00FC560E" w:rsidRPr="00407F4E">
        <w:t xml:space="preserve">image </w:t>
      </w:r>
      <w:r w:rsidR="00D11422">
        <w:t>of this model.</w:t>
      </w:r>
    </w:p>
    <w:p w14:paraId="21AB8181" w14:textId="77777777" w:rsidR="00FC560E" w:rsidRDefault="00FC560E" w:rsidP="00FC560E">
      <w:pPr>
        <w:pStyle w:val="ListParagraph"/>
        <w:ind w:left="1080"/>
      </w:pPr>
    </w:p>
    <w:p w14:paraId="1FDCEF32" w14:textId="65536523" w:rsidR="00E41857" w:rsidRDefault="00FA4C61" w:rsidP="00E41857">
      <w:pPr>
        <w:pStyle w:val="ListParagraph"/>
        <w:numPr>
          <w:ilvl w:val="0"/>
          <w:numId w:val="1"/>
        </w:numPr>
        <w:ind w:left="1080"/>
      </w:pPr>
      <w:r>
        <w:t>Log into your 3DMD account and l</w:t>
      </w:r>
      <w:r w:rsidR="00E41857">
        <w:t xml:space="preserve">aunch the Protein </w:t>
      </w:r>
      <w:proofErr w:type="gramStart"/>
      <w:r w:rsidR="00E41857">
        <w:t>Exploratorium</w:t>
      </w:r>
      <w:r w:rsidR="003D3590">
        <w:t xml:space="preserve">  (</w:t>
      </w:r>
      <w:proofErr w:type="gramEnd"/>
      <w:r w:rsidR="003D3590">
        <w:t>contact us if you are having trouble accessing the Protein Exploratorium)</w:t>
      </w:r>
    </w:p>
    <w:p w14:paraId="41DAC56D" w14:textId="260797EE" w:rsidR="00E41857" w:rsidRDefault="00E41857" w:rsidP="00E41857">
      <w:pPr>
        <w:pStyle w:val="ListParagraph"/>
        <w:numPr>
          <w:ilvl w:val="0"/>
          <w:numId w:val="1"/>
        </w:numPr>
        <w:ind w:left="1080"/>
      </w:pPr>
      <w:r>
        <w:t xml:space="preserve">Load 2xgf   </w:t>
      </w:r>
    </w:p>
    <w:p w14:paraId="10E95612" w14:textId="1F8BB997" w:rsidR="00E41857" w:rsidRDefault="00E41857" w:rsidP="00E41857">
      <w:pPr>
        <w:pStyle w:val="ListParagraph"/>
        <w:numPr>
          <w:ilvl w:val="0"/>
          <w:numId w:val="1"/>
        </w:numPr>
        <w:ind w:left="1080"/>
      </w:pPr>
      <w:r>
        <w:t>Right-click in the Jmol window….and select “console”</w:t>
      </w:r>
    </w:p>
    <w:p w14:paraId="57CBC41C" w14:textId="5E77E3B8" w:rsidR="00E41857" w:rsidRDefault="00E41857" w:rsidP="00E41857">
      <w:pPr>
        <w:ind w:left="360"/>
      </w:pPr>
      <w:r>
        <w:t>Enter the following commands in the lower console window</w:t>
      </w:r>
    </w:p>
    <w:p w14:paraId="06D8E237" w14:textId="4EBEBC08" w:rsidR="00E41857" w:rsidRDefault="00C54753" w:rsidP="00E41857">
      <w:pPr>
        <w:pStyle w:val="ListParagraph"/>
        <w:numPr>
          <w:ilvl w:val="0"/>
          <w:numId w:val="2"/>
        </w:numPr>
      </w:pPr>
      <w:r w:rsidRPr="00C54753">
        <w:rPr>
          <w:b/>
          <w:bCs/>
        </w:rPr>
        <w:t xml:space="preserve">Select ligand and not </w:t>
      </w:r>
      <w:r>
        <w:rPr>
          <w:b/>
          <w:bCs/>
        </w:rPr>
        <w:t>CO</w:t>
      </w:r>
      <w:proofErr w:type="gramStart"/>
      <w:r w:rsidRPr="00C54753">
        <w:rPr>
          <w:b/>
          <w:bCs/>
        </w:rPr>
        <w:t>3</w:t>
      </w:r>
      <w:r>
        <w:t xml:space="preserve">  (</w:t>
      </w:r>
      <w:proofErr w:type="gramEnd"/>
      <w:r>
        <w:t>7 atoms will be selected)</w:t>
      </w:r>
    </w:p>
    <w:p w14:paraId="1BEA94E1" w14:textId="667F1496" w:rsidR="00C54753" w:rsidRDefault="00C54753" w:rsidP="00E41857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 w:rsidRPr="00C54753">
        <w:rPr>
          <w:b/>
          <w:bCs/>
        </w:rPr>
        <w:t>Spacefill</w:t>
      </w:r>
      <w:proofErr w:type="spellEnd"/>
    </w:p>
    <w:p w14:paraId="388CAB23" w14:textId="6E7280F7" w:rsidR="00BB32B9" w:rsidRPr="00E1482B" w:rsidRDefault="00BB32B9" w:rsidP="00BB32B9">
      <w:pPr>
        <w:pStyle w:val="ListParagraph"/>
        <w:numPr>
          <w:ilvl w:val="1"/>
          <w:numId w:val="2"/>
        </w:numPr>
      </w:pPr>
      <w:r w:rsidRPr="00E1482B">
        <w:t xml:space="preserve">These commands will display the 7 iron atoms </w:t>
      </w:r>
      <w:r w:rsidR="00E1482B" w:rsidRPr="00E1482B">
        <w:t>distributed</w:t>
      </w:r>
      <w:r w:rsidRPr="00E1482B">
        <w:t xml:space="preserve"> along the </w:t>
      </w:r>
      <w:r w:rsidR="00E1482B" w:rsidRPr="00E1482B">
        <w:t>tail fiber.</w:t>
      </w:r>
    </w:p>
    <w:p w14:paraId="1DBBAC3B" w14:textId="77777777" w:rsidR="00416C10" w:rsidRDefault="00416C10" w:rsidP="00416C10">
      <w:pPr>
        <w:pStyle w:val="ListParagraph"/>
        <w:numPr>
          <w:ilvl w:val="0"/>
          <w:numId w:val="2"/>
        </w:numPr>
      </w:pPr>
      <w:r w:rsidRPr="00C54753">
        <w:rPr>
          <w:b/>
          <w:bCs/>
        </w:rPr>
        <w:t>Select his</w:t>
      </w:r>
      <w:r>
        <w:t xml:space="preserve"> </w:t>
      </w:r>
      <w:proofErr w:type="gramStart"/>
      <w:r>
        <w:t xml:space="preserve">   (</w:t>
      </w:r>
      <w:proofErr w:type="gramEnd"/>
      <w:r>
        <w:t>420 atoms will be selected)</w:t>
      </w:r>
    </w:p>
    <w:p w14:paraId="449BA484" w14:textId="77777777" w:rsidR="00416C10" w:rsidRPr="00E86A89" w:rsidRDefault="00416C10" w:rsidP="00416C10">
      <w:pPr>
        <w:pStyle w:val="ListParagraph"/>
        <w:numPr>
          <w:ilvl w:val="0"/>
          <w:numId w:val="2"/>
        </w:numPr>
      </w:pPr>
      <w:r w:rsidRPr="00C54753">
        <w:rPr>
          <w:b/>
          <w:bCs/>
        </w:rPr>
        <w:t>Wireframe 200</w:t>
      </w:r>
      <w:r>
        <w:rPr>
          <w:b/>
          <w:bCs/>
        </w:rPr>
        <w:t xml:space="preserve"> </w:t>
      </w:r>
    </w:p>
    <w:p w14:paraId="540B7BE5" w14:textId="6D0A55BB" w:rsidR="00E86A89" w:rsidRPr="00E86A89" w:rsidRDefault="00E86A89" w:rsidP="00E86A89">
      <w:pPr>
        <w:pStyle w:val="ListParagraph"/>
        <w:numPr>
          <w:ilvl w:val="1"/>
          <w:numId w:val="2"/>
        </w:numPr>
      </w:pPr>
      <w:r w:rsidRPr="00E86A89">
        <w:t xml:space="preserve">These commands will display the 6 </w:t>
      </w:r>
      <w:r w:rsidR="00A9608A">
        <w:t>h</w:t>
      </w:r>
      <w:r w:rsidRPr="00E86A89">
        <w:t>istidine sidechains that coordinate each iron atom.</w:t>
      </w:r>
    </w:p>
    <w:p w14:paraId="5A76EBB4" w14:textId="1268413E" w:rsidR="00C54753" w:rsidRDefault="00C54753" w:rsidP="00416C10">
      <w:pPr>
        <w:pStyle w:val="ListParagraph"/>
        <w:numPr>
          <w:ilvl w:val="0"/>
          <w:numId w:val="2"/>
        </w:numPr>
      </w:pPr>
      <w:r w:rsidRPr="00C54753">
        <w:rPr>
          <w:b/>
          <w:bCs/>
        </w:rPr>
        <w:t xml:space="preserve">Select </w:t>
      </w:r>
      <w:proofErr w:type="gramStart"/>
      <w:r w:rsidRPr="00C54753">
        <w:rPr>
          <w:b/>
          <w:bCs/>
        </w:rPr>
        <w:t>hydrophobic</w:t>
      </w:r>
      <w:r>
        <w:t xml:space="preserve">  (</w:t>
      </w:r>
      <w:proofErr w:type="gramEnd"/>
      <w:r>
        <w:t>2139 atoms will be selected)</w:t>
      </w:r>
    </w:p>
    <w:p w14:paraId="5CFFA698" w14:textId="0E7A8499" w:rsidR="00C54753" w:rsidRDefault="00C54753" w:rsidP="00E41857">
      <w:pPr>
        <w:pStyle w:val="ListParagraph"/>
        <w:numPr>
          <w:ilvl w:val="0"/>
          <w:numId w:val="2"/>
        </w:numPr>
        <w:rPr>
          <w:b/>
          <w:bCs/>
        </w:rPr>
      </w:pPr>
      <w:r w:rsidRPr="00C54753">
        <w:rPr>
          <w:b/>
          <w:bCs/>
        </w:rPr>
        <w:t>Wireframe 200</w:t>
      </w:r>
    </w:p>
    <w:p w14:paraId="6B4B6817" w14:textId="551B1F72" w:rsidR="00E1482B" w:rsidRPr="00A9608A" w:rsidRDefault="00416C10" w:rsidP="00E1482B">
      <w:pPr>
        <w:pStyle w:val="ListParagraph"/>
        <w:numPr>
          <w:ilvl w:val="1"/>
          <w:numId w:val="2"/>
        </w:numPr>
      </w:pPr>
      <w:r w:rsidRPr="00A9608A">
        <w:t>These commands wi</w:t>
      </w:r>
      <w:r w:rsidR="00A9608A">
        <w:t xml:space="preserve">ll display the clusters of </w:t>
      </w:r>
      <w:r w:rsidR="0005161C">
        <w:t>hydrophobic</w:t>
      </w:r>
      <w:r w:rsidR="003C06D6">
        <w:t xml:space="preserve"> amino acids that distributed along the tail fiber… further stabilizing</w:t>
      </w:r>
      <w:r w:rsidR="00336101">
        <w:t xml:space="preserve"> this </w:t>
      </w:r>
      <w:r w:rsidR="0005161C">
        <w:t>six-stranded needle domain.</w:t>
      </w:r>
    </w:p>
    <w:p w14:paraId="6C728355" w14:textId="35E408C3" w:rsidR="00E41857" w:rsidRPr="00A45F6A" w:rsidRDefault="00D943BB" w:rsidP="00E41857">
      <w:pPr>
        <w:pStyle w:val="ListParagraph"/>
        <w:numPr>
          <w:ilvl w:val="0"/>
          <w:numId w:val="2"/>
        </w:numPr>
        <w:rPr>
          <w:b/>
          <w:bCs/>
        </w:rPr>
      </w:pPr>
      <w:r w:rsidRPr="005A35D3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AF4FA10" wp14:editId="4C47C468">
            <wp:simplePos x="0" y="0"/>
            <wp:positionH relativeFrom="margin">
              <wp:posOffset>318135</wp:posOffset>
            </wp:positionH>
            <wp:positionV relativeFrom="paragraph">
              <wp:posOffset>302895</wp:posOffset>
            </wp:positionV>
            <wp:extent cx="5298440" cy="1437640"/>
            <wp:effectExtent l="0" t="0" r="0" b="0"/>
            <wp:wrapSquare wrapText="bothSides"/>
            <wp:docPr id="1096399472" name="Picture 1" descr="A computer screen shot of a k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19860" name="Picture 1" descr="A computer screen shot of a key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8" t="25019" r="5921" b="47443"/>
                    <a:stretch/>
                  </pic:blipFill>
                  <pic:spPr bwMode="auto">
                    <a:xfrm>
                      <a:off x="0" y="0"/>
                      <a:ext cx="5298440" cy="143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607">
        <w:rPr>
          <w:b/>
          <w:bCs/>
        </w:rPr>
        <w:t>ENJOY!</w:t>
      </w:r>
    </w:p>
    <w:sectPr w:rsidR="00E41857" w:rsidRPr="00A45F6A" w:rsidSect="00C54753">
      <w:pgSz w:w="12240" w:h="15840" w:code="1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154BB"/>
    <w:multiLevelType w:val="hybridMultilevel"/>
    <w:tmpl w:val="F80C8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093A62"/>
    <w:multiLevelType w:val="hybridMultilevel"/>
    <w:tmpl w:val="D694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332627">
    <w:abstractNumId w:val="1"/>
  </w:num>
  <w:num w:numId="2" w16cid:durableId="67372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64"/>
    <w:rsid w:val="0005161C"/>
    <w:rsid w:val="001D56E3"/>
    <w:rsid w:val="00247637"/>
    <w:rsid w:val="002735C9"/>
    <w:rsid w:val="002D6E43"/>
    <w:rsid w:val="00324F83"/>
    <w:rsid w:val="00336101"/>
    <w:rsid w:val="003A12BF"/>
    <w:rsid w:val="003A4899"/>
    <w:rsid w:val="003C06D6"/>
    <w:rsid w:val="003D3590"/>
    <w:rsid w:val="00402D01"/>
    <w:rsid w:val="00407F4E"/>
    <w:rsid w:val="00416C10"/>
    <w:rsid w:val="0049590B"/>
    <w:rsid w:val="005A35D3"/>
    <w:rsid w:val="00742F91"/>
    <w:rsid w:val="009A3240"/>
    <w:rsid w:val="00A45F6A"/>
    <w:rsid w:val="00A50158"/>
    <w:rsid w:val="00A6583F"/>
    <w:rsid w:val="00A91FB1"/>
    <w:rsid w:val="00A93564"/>
    <w:rsid w:val="00A9608A"/>
    <w:rsid w:val="00AE1622"/>
    <w:rsid w:val="00BB32B9"/>
    <w:rsid w:val="00C12F2E"/>
    <w:rsid w:val="00C44668"/>
    <w:rsid w:val="00C46C37"/>
    <w:rsid w:val="00C54753"/>
    <w:rsid w:val="00CF7B59"/>
    <w:rsid w:val="00D11422"/>
    <w:rsid w:val="00D42817"/>
    <w:rsid w:val="00D47A83"/>
    <w:rsid w:val="00D943BB"/>
    <w:rsid w:val="00DA1AFC"/>
    <w:rsid w:val="00DA5607"/>
    <w:rsid w:val="00DB6106"/>
    <w:rsid w:val="00E1482B"/>
    <w:rsid w:val="00E41857"/>
    <w:rsid w:val="00E86A89"/>
    <w:rsid w:val="00F41F28"/>
    <w:rsid w:val="00F709FC"/>
    <w:rsid w:val="00FA4C61"/>
    <w:rsid w:val="00FC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7ADC"/>
  <w15:chartTrackingRefBased/>
  <w15:docId w15:val="{BCB8E093-6016-4FD7-AFDE-6EEBAD97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5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5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5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5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5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5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5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5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5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5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5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E16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16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sb.org/search?q=citation.rcsb_authors:Otero,%20J.M." TargetMode="External"/><Relationship Id="rId13" Type="http://schemas.openxmlformats.org/officeDocument/2006/relationships/hyperlink" Target="https://www.rcsb.org/search?q=citation.rcsb_authors:van%20Raaij,%20M.J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csb.org/search?q=citation.rcsb_authors:Bartual,%20S.G." TargetMode="External"/><Relationship Id="rId12" Type="http://schemas.openxmlformats.org/officeDocument/2006/relationships/hyperlink" Target="https://www.rcsb.org/search?q=citation.rcsb_authors:Fox,%20G.C.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rcsb.org/search?q=citation.rcsb_authors:Kahn,%20R.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10" Type="http://schemas.openxmlformats.org/officeDocument/2006/relationships/hyperlink" Target="https://www.rcsb.org/search?q=citation.rcsb_authors:Llamas-Saiz,%20A.L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csb.org/search?q=citation.rcsb_authors:Garcia-Doval,%20C." TargetMode="External"/><Relationship Id="rId14" Type="http://schemas.openxmlformats.org/officeDocument/2006/relationships/hyperlink" Target="https://doi.org/10.1073/pnas.1011218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Herman</dc:creator>
  <cp:keywords/>
  <dc:description/>
  <cp:lastModifiedBy>Tim Herman</cp:lastModifiedBy>
  <cp:revision>2</cp:revision>
  <dcterms:created xsi:type="dcterms:W3CDTF">2024-10-30T18:16:00Z</dcterms:created>
  <dcterms:modified xsi:type="dcterms:W3CDTF">2024-10-30T18:16:00Z</dcterms:modified>
</cp:coreProperties>
</file>